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7BB7F" w14:textId="6BAB6478" w:rsidR="00BB694F" w:rsidRDefault="00DD1074">
      <w:pPr>
        <w:rPr>
          <w:b/>
          <w:sz w:val="28"/>
          <w:lang w:val="lt-LT"/>
        </w:rPr>
      </w:pPr>
      <w:r>
        <w:rPr>
          <w:b/>
          <w:sz w:val="28"/>
          <w:lang w:val="lt-LT"/>
        </w:rPr>
        <w:t>Bendrojo</w:t>
      </w:r>
      <w:r w:rsidR="00134DAA">
        <w:rPr>
          <w:b/>
          <w:sz w:val="28"/>
          <w:lang w:val="lt-LT"/>
        </w:rPr>
        <w:t xml:space="preserve"> kurso užduotis</w:t>
      </w:r>
    </w:p>
    <w:p w14:paraId="7480CBBA" w14:textId="77777777" w:rsidR="00BB694F" w:rsidRDefault="00BB694F">
      <w:pPr>
        <w:rPr>
          <w:b/>
          <w:sz w:val="28"/>
          <w:lang w:val="lt-LT"/>
        </w:rPr>
      </w:pPr>
    </w:p>
    <w:p w14:paraId="0C14A18C" w14:textId="77777777" w:rsidR="00BB694F" w:rsidRDefault="00BB694F">
      <w:pPr>
        <w:rPr>
          <w:b/>
          <w:sz w:val="28"/>
          <w:lang w:val="lt-LT"/>
        </w:rPr>
      </w:pPr>
    </w:p>
    <w:p w14:paraId="0E863ED2" w14:textId="77777777" w:rsidR="00BB694F" w:rsidRDefault="00BB694F">
      <w:pPr>
        <w:rPr>
          <w:lang w:val="lt-LT"/>
        </w:rPr>
      </w:pPr>
    </w:p>
    <w:p w14:paraId="4F24B24A" w14:textId="5BC0FAAC" w:rsidR="00BB694F" w:rsidRDefault="00134DAA">
      <w:pPr>
        <w:rPr>
          <w:b/>
          <w:lang w:val="lt-LT"/>
        </w:rPr>
      </w:pPr>
      <w:r>
        <w:rPr>
          <w:b/>
          <w:lang w:val="lt-LT"/>
        </w:rPr>
        <w:t>Perskaitykite pateiktą tekstą ir jį aptarkite.</w:t>
      </w:r>
    </w:p>
    <w:p w14:paraId="4DD89CF8" w14:textId="77777777" w:rsidR="00BB694F" w:rsidRDefault="00BB694F">
      <w:pPr>
        <w:spacing w:line="360" w:lineRule="auto"/>
        <w:rPr>
          <w:b/>
          <w:lang w:val="lt-LT"/>
        </w:rPr>
      </w:pPr>
    </w:p>
    <w:p w14:paraId="1F5F5BE8" w14:textId="77777777" w:rsidR="00140542" w:rsidRPr="000C1250" w:rsidRDefault="00140542" w:rsidP="00140542">
      <w:pPr>
        <w:spacing w:line="360" w:lineRule="auto"/>
        <w:rPr>
          <w:i/>
          <w:lang w:val="lt-LT"/>
        </w:rPr>
      </w:pPr>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28558B41" w14:textId="77777777" w:rsidR="00140542" w:rsidRPr="000C1250" w:rsidRDefault="00140542" w:rsidP="00140542">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74CC0A63" w14:textId="77777777" w:rsidR="00140542" w:rsidRPr="00821572" w:rsidRDefault="00140542" w:rsidP="00140542">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 (</w:t>
      </w:r>
      <w:r>
        <w:rPr>
          <w:i/>
          <w:lang w:val="lt-LT"/>
        </w:rPr>
        <w:t xml:space="preserve">bent </w:t>
      </w:r>
      <w:r w:rsidRPr="000C1250">
        <w:rPr>
          <w:i/>
          <w:lang w:val="lt-LT"/>
        </w:rPr>
        <w:t>5 min.) apie šį tekstą ir jame keliamas problemas</w:t>
      </w:r>
      <w:r>
        <w:rPr>
          <w:i/>
          <w:lang w:val="lt-LT"/>
        </w:rPr>
        <w:t xml:space="preserve"> </w:t>
      </w:r>
      <w:r w:rsidRPr="000C1250">
        <w:rPr>
          <w:i/>
          <w:lang w:val="lt-LT"/>
        </w:rPr>
        <w:t>diskutuokite su egzaminuotoju</w:t>
      </w:r>
      <w:r w:rsidRPr="00B350C7">
        <w:rPr>
          <w:lang w:val="lt-LT"/>
        </w:rPr>
        <w:t>.</w:t>
      </w:r>
    </w:p>
    <w:p w14:paraId="7E3BF8F1" w14:textId="77777777" w:rsidR="00BB694F" w:rsidRDefault="00BB694F">
      <w:pPr>
        <w:rPr>
          <w:lang w:val="lt-LT"/>
        </w:rPr>
      </w:pPr>
    </w:p>
    <w:p w14:paraId="5DCA3946" w14:textId="77777777" w:rsidR="00BB694F" w:rsidRDefault="00BB694F">
      <w:pPr>
        <w:rPr>
          <w:lang w:val="lt-LT"/>
        </w:rPr>
      </w:pPr>
    </w:p>
    <w:p w14:paraId="320418DC" w14:textId="77777777" w:rsidR="00BB694F" w:rsidRPr="002A20B7" w:rsidRDefault="00134DAA">
      <w:pPr>
        <w:jc w:val="center"/>
        <w:rPr>
          <w:lang w:val="lt-LT"/>
        </w:rPr>
      </w:pPr>
      <w:r>
        <w:rPr>
          <w:b/>
          <w:lang w:val="lt-LT"/>
        </w:rPr>
        <w:t>Ieva Šidlaitė</w:t>
      </w:r>
      <w:r>
        <w:rPr>
          <w:rStyle w:val="Inaosprieraias"/>
          <w:b/>
          <w:lang w:val="lt-LT"/>
        </w:rPr>
        <w:footnoteReference w:id="1"/>
      </w:r>
      <w:r>
        <w:rPr>
          <w:b/>
          <w:lang w:val="lt-LT"/>
        </w:rPr>
        <w:t>: „Nuo pat pradžių bijojau gyvenimo tarp žmonių“</w:t>
      </w:r>
    </w:p>
    <w:p w14:paraId="623A6F02" w14:textId="77777777" w:rsidR="00BB694F" w:rsidRDefault="00134DAA">
      <w:pPr>
        <w:jc w:val="center"/>
        <w:rPr>
          <w:i/>
          <w:lang w:val="lt-LT"/>
        </w:rPr>
      </w:pPr>
      <w:r>
        <w:rPr>
          <w:i/>
          <w:lang w:val="lt-LT"/>
        </w:rPr>
        <w:t>Kalbina rašytoja Jurga Tumasonytė</w:t>
      </w:r>
    </w:p>
    <w:p w14:paraId="76C19DAE" w14:textId="77777777" w:rsidR="00BB694F" w:rsidRDefault="00BB694F">
      <w:pPr>
        <w:rPr>
          <w:i/>
          <w:lang w:val="lt-LT"/>
        </w:rPr>
      </w:pPr>
    </w:p>
    <w:p w14:paraId="7CCB0302" w14:textId="77777777" w:rsidR="00BB694F" w:rsidRDefault="00BB694F">
      <w:pPr>
        <w:rPr>
          <w:i/>
          <w:lang w:val="lt-LT"/>
        </w:rPr>
      </w:pPr>
    </w:p>
    <w:p w14:paraId="133F6C06" w14:textId="0EB4C117" w:rsidR="00BB694F" w:rsidRDefault="00134DAA">
      <w:pPr>
        <w:pStyle w:val="prastasiniatinklio"/>
        <w:shd w:val="clear" w:color="auto" w:fill="FFFFFF"/>
        <w:spacing w:before="0" w:after="64"/>
        <w:ind w:firstLine="400"/>
        <w:jc w:val="both"/>
      </w:pPr>
      <w:r>
        <w:rPr>
          <w:rStyle w:val="Stiprusparykinimas"/>
          <w:i/>
          <w:iCs/>
          <w:color w:val="212529"/>
          <w:lang w:val="lt-LT"/>
        </w:rPr>
        <w:t>Esate vilnietė, ar ne? Jaučiate šiam miestui kokių nors sentimentų?</w:t>
      </w:r>
    </w:p>
    <w:p w14:paraId="031FE53F" w14:textId="77777777" w:rsidR="00BB694F" w:rsidRDefault="00134DAA">
      <w:pPr>
        <w:pStyle w:val="prastasiniatinklio"/>
        <w:shd w:val="clear" w:color="auto" w:fill="FFFFFF"/>
        <w:spacing w:before="0" w:after="64"/>
        <w:ind w:firstLine="400"/>
        <w:jc w:val="both"/>
        <w:rPr>
          <w:color w:val="212529"/>
          <w:lang w:val="lt-LT"/>
        </w:rPr>
      </w:pPr>
      <w:r>
        <w:rPr>
          <w:color w:val="212529"/>
          <w:lang w:val="lt-LT"/>
        </w:rPr>
        <w:t> </w:t>
      </w:r>
    </w:p>
    <w:p w14:paraId="79AA44CD" w14:textId="33CAC718" w:rsidR="00BB694F" w:rsidRDefault="00134DAA">
      <w:pPr>
        <w:pStyle w:val="prastasiniatinklio"/>
        <w:shd w:val="clear" w:color="auto" w:fill="FFFFFF"/>
        <w:spacing w:before="0" w:after="64"/>
        <w:ind w:firstLine="400"/>
        <w:jc w:val="both"/>
        <w:rPr>
          <w:color w:val="212529"/>
          <w:lang w:val="lt-LT"/>
        </w:rPr>
      </w:pPr>
      <w:r>
        <w:rPr>
          <w:color w:val="212529"/>
          <w:lang w:val="lt-LT"/>
        </w:rPr>
        <w:t>Taip, buvau vilnietė. Teoriškai pasvarsčius, gal ir jaučiu kažin kokių sentimentų, bet atsidūrusi Vilniuje stengiuosi neišlipti iš automobilio ir kuo greičiau grįžti namo. Nes ten jau ne tas Vilnius, kuris buvo, kai mokiausi Vienuolio mokykloje</w:t>
      </w:r>
      <w:r w:rsidR="004821CF">
        <w:rPr>
          <w:color w:val="212529"/>
          <w:lang w:val="lt-LT"/>
        </w:rPr>
        <w:t>.</w:t>
      </w:r>
      <w:r>
        <w:rPr>
          <w:color w:val="212529"/>
          <w:lang w:val="lt-LT"/>
        </w:rPr>
        <w:t xml:space="preserve"> Arba kai studijavau Vilniaus universitete, senamiestyje. Aišku, tai jau buvo seniai, prieš 30 metų... Vadinasi, mano sentimentai skirti tam senoviniam Vilniui, jo ir pasiilgstu.</w:t>
      </w:r>
    </w:p>
    <w:p w14:paraId="141E5F0B" w14:textId="77777777" w:rsidR="00BB694F" w:rsidRDefault="00134DAA">
      <w:pPr>
        <w:pStyle w:val="prastasiniatinklio"/>
        <w:shd w:val="clear" w:color="auto" w:fill="FFFFFF"/>
        <w:spacing w:before="0" w:after="64"/>
        <w:ind w:firstLine="400"/>
        <w:jc w:val="both"/>
        <w:rPr>
          <w:color w:val="212529"/>
          <w:lang w:val="lt-LT"/>
        </w:rPr>
      </w:pPr>
      <w:r>
        <w:rPr>
          <w:color w:val="212529"/>
          <w:lang w:val="lt-LT"/>
        </w:rPr>
        <w:t> </w:t>
      </w:r>
    </w:p>
    <w:p w14:paraId="6C30E90F" w14:textId="1758B2FF" w:rsidR="00BB694F" w:rsidRDefault="00134DAA">
      <w:pPr>
        <w:pStyle w:val="prastasiniatinklio"/>
        <w:shd w:val="clear" w:color="auto" w:fill="FFFFFF"/>
        <w:spacing w:before="0" w:after="64"/>
        <w:ind w:firstLine="400"/>
        <w:jc w:val="both"/>
        <w:rPr>
          <w:lang w:val="lt-LT"/>
        </w:rPr>
      </w:pPr>
      <w:r>
        <w:rPr>
          <w:rStyle w:val="Stiprusparykinimas"/>
          <w:i/>
          <w:iCs/>
          <w:color w:val="212529"/>
          <w:lang w:val="lt-LT"/>
        </w:rPr>
        <w:t>Kaip dėl dideliuose miestuose susikoncentravusios kultūros – spektaklių, filmų, koncertų, knygų pristatymų</w:t>
      </w:r>
      <w:r w:rsidR="00AA1857">
        <w:rPr>
          <w:rStyle w:val="Stiprusparykinimas"/>
          <w:i/>
          <w:iCs/>
          <w:color w:val="212529"/>
          <w:lang w:val="lt-LT"/>
        </w:rPr>
        <w:t>, – ar jų jums netrūksta</w:t>
      </w:r>
      <w:r>
        <w:rPr>
          <w:rStyle w:val="Stiprusparykinimas"/>
          <w:i/>
          <w:iCs/>
          <w:color w:val="212529"/>
          <w:lang w:val="lt-LT"/>
        </w:rPr>
        <w:t xml:space="preserve">? </w:t>
      </w:r>
    </w:p>
    <w:p w14:paraId="2B69C9E7" w14:textId="77777777" w:rsidR="00BB694F" w:rsidRDefault="00134DAA">
      <w:pPr>
        <w:pStyle w:val="prastasiniatinklio"/>
        <w:shd w:val="clear" w:color="auto" w:fill="FFFFFF"/>
        <w:spacing w:before="0" w:after="64"/>
        <w:ind w:firstLine="400"/>
        <w:jc w:val="both"/>
        <w:rPr>
          <w:lang w:val="lt-LT"/>
        </w:rPr>
      </w:pPr>
      <w:r>
        <w:rPr>
          <w:color w:val="212529"/>
          <w:lang w:val="lt-LT"/>
        </w:rPr>
        <w:t> </w:t>
      </w:r>
    </w:p>
    <w:p w14:paraId="14737AA9" w14:textId="079DD56C" w:rsidR="00BB694F" w:rsidRDefault="00134DAA">
      <w:pPr>
        <w:pStyle w:val="prastasiniatinklio"/>
        <w:shd w:val="clear" w:color="auto" w:fill="FFFFFF"/>
        <w:spacing w:before="0" w:after="64"/>
        <w:ind w:firstLine="400"/>
        <w:jc w:val="both"/>
        <w:rPr>
          <w:lang w:val="lt-LT"/>
        </w:rPr>
      </w:pPr>
      <w:r>
        <w:rPr>
          <w:color w:val="212529"/>
          <w:lang w:val="lt-LT"/>
        </w:rPr>
        <w:t>Oi, ne,</w:t>
      </w:r>
      <w:r w:rsidR="004821CF">
        <w:rPr>
          <w:color w:val="212529"/>
          <w:lang w:val="lt-LT"/>
        </w:rPr>
        <w:t xml:space="preserve"> ne,</w:t>
      </w:r>
      <w:r>
        <w:rPr>
          <w:color w:val="212529"/>
          <w:lang w:val="lt-LT"/>
        </w:rPr>
        <w:t xml:space="preserve"> ten, kur masiniai susibūrimai, jau nebematau jokios kultūros. Tiesiog tose vietose, kur yra daug žmonių, per daug </w:t>
      </w:r>
      <w:r w:rsidR="00E335C4">
        <w:rPr>
          <w:color w:val="212529"/>
          <w:lang w:val="lt-LT"/>
        </w:rPr>
        <w:t xml:space="preserve">įsitempiu kurdama </w:t>
      </w:r>
      <w:r>
        <w:rPr>
          <w:color w:val="212529"/>
          <w:lang w:val="lt-LT"/>
        </w:rPr>
        <w:t>gynybin</w:t>
      </w:r>
      <w:r w:rsidR="00E335C4">
        <w:rPr>
          <w:color w:val="212529"/>
          <w:lang w:val="lt-LT"/>
        </w:rPr>
        <w:t>es sienas a</w:t>
      </w:r>
      <w:r>
        <w:rPr>
          <w:color w:val="212529"/>
          <w:lang w:val="lt-LT"/>
        </w:rPr>
        <w:t>plink save ir jau neturiu jėgų domėtis dar kažkuo... Koncertus pakeitė gamtos garsai, parodas – besikeičiantys vaizdai pro langu</w:t>
      </w:r>
      <w:r w:rsidR="005A541C">
        <w:rPr>
          <w:color w:val="212529"/>
          <w:lang w:val="lt-LT"/>
        </w:rPr>
        <w:t>s</w:t>
      </w:r>
      <w:r>
        <w:rPr>
          <w:color w:val="212529"/>
          <w:lang w:val="lt-LT"/>
        </w:rPr>
        <w:t>. Iš tiesų man užtenka skaitymo ir galvojimo. Kai pavargstu, pasiimu krūvelę knygų iš bibliotekos ir dingstu iš realybės. Bet jau ir tą darau atsargiai, nes praėjusį rudenį buvau „apsinuodijusi“ prasta literatūra.  [...]</w:t>
      </w:r>
    </w:p>
    <w:p w14:paraId="2D3573C5" w14:textId="77777777" w:rsidR="00BB694F" w:rsidRDefault="00BB694F">
      <w:pPr>
        <w:pStyle w:val="prastasiniatinklio"/>
        <w:shd w:val="clear" w:color="auto" w:fill="FFFFFF"/>
        <w:spacing w:before="0" w:after="64"/>
        <w:ind w:firstLine="400"/>
        <w:jc w:val="both"/>
        <w:rPr>
          <w:color w:val="212529"/>
          <w:lang w:val="lt-LT"/>
        </w:rPr>
      </w:pPr>
    </w:p>
    <w:p w14:paraId="76A72641" w14:textId="77777777" w:rsidR="00BB694F" w:rsidRDefault="00134DAA">
      <w:pPr>
        <w:pStyle w:val="prastasiniatinklio"/>
        <w:shd w:val="clear" w:color="auto" w:fill="FFFFFF"/>
        <w:spacing w:before="0" w:after="64"/>
        <w:ind w:firstLine="400"/>
        <w:jc w:val="both"/>
        <w:rPr>
          <w:lang w:val="lt-LT"/>
        </w:rPr>
      </w:pPr>
      <w:r>
        <w:rPr>
          <w:rStyle w:val="Stiprusparykinimas"/>
          <w:i/>
          <w:iCs/>
          <w:color w:val="212529"/>
          <w:lang w:val="lt-LT"/>
        </w:rPr>
        <w:t>Gal galite papasakoti apie tai plačiau?</w:t>
      </w:r>
    </w:p>
    <w:p w14:paraId="057375B7" w14:textId="77777777" w:rsidR="00BB694F" w:rsidRDefault="00134DAA">
      <w:pPr>
        <w:pStyle w:val="prastasiniatinklio"/>
        <w:shd w:val="clear" w:color="auto" w:fill="FFFFFF"/>
        <w:spacing w:before="0" w:after="64"/>
        <w:ind w:firstLine="400"/>
        <w:jc w:val="both"/>
        <w:rPr>
          <w:lang w:val="lt-LT"/>
        </w:rPr>
      </w:pPr>
      <w:r>
        <w:rPr>
          <w:color w:val="212529"/>
          <w:lang w:val="lt-LT"/>
        </w:rPr>
        <w:t> </w:t>
      </w:r>
    </w:p>
    <w:p w14:paraId="3977A8C0" w14:textId="38F0DA48" w:rsidR="00BB694F" w:rsidRDefault="00134DAA">
      <w:pPr>
        <w:pStyle w:val="prastasiniatinklio"/>
        <w:shd w:val="clear" w:color="auto" w:fill="FFFFFF"/>
        <w:spacing w:before="0" w:after="64"/>
        <w:ind w:firstLine="400"/>
        <w:jc w:val="both"/>
        <w:rPr>
          <w:lang w:val="lt-LT"/>
        </w:rPr>
      </w:pPr>
      <w:r>
        <w:rPr>
          <w:color w:val="212529"/>
          <w:lang w:val="lt-LT"/>
        </w:rPr>
        <w:t>Kai skaitai, skaitai, skaitai ir staiga pajunti, kad nuo svetimų minčių ir svetimų gyvenimų tave pradeda pykinti ir... na, patys žinote, kas būna, kai apsinuodiji. Tada tenka išeiti į mišką, išsivalyti mintis, kad vėl galėtum į savo gyvenimą žiūrėti tik savo akimis. O jei dar ta literatūra prastai parašyta, išversta ar prikaišiota vulgarių banalybių vien didinant pardavimus</w:t>
      </w:r>
      <w:r w:rsidR="004821CF">
        <w:rPr>
          <w:color w:val="212529"/>
          <w:lang w:val="lt-LT"/>
        </w:rPr>
        <w:t>..</w:t>
      </w:r>
      <w:r>
        <w:rPr>
          <w:color w:val="212529"/>
          <w:lang w:val="lt-LT"/>
        </w:rPr>
        <w:t>. Tuo mane ir traukia tie XIX a. romanai – jie švarūs, tais laikais užteko užuominų. [.</w:t>
      </w:r>
      <w:r w:rsidR="004821CF">
        <w:rPr>
          <w:color w:val="212529"/>
          <w:lang w:val="lt-LT"/>
        </w:rPr>
        <w:t>..]</w:t>
      </w:r>
    </w:p>
    <w:p w14:paraId="3E919B3A" w14:textId="77777777" w:rsidR="00BB694F" w:rsidRDefault="00BB694F">
      <w:pPr>
        <w:rPr>
          <w:color w:val="212529"/>
          <w:lang w:val="lt-LT"/>
        </w:rPr>
      </w:pPr>
    </w:p>
    <w:p w14:paraId="72FCD2DD" w14:textId="0AF2DA32" w:rsidR="00BB694F" w:rsidRDefault="00134DAA">
      <w:pPr>
        <w:pStyle w:val="prastasiniatinklio"/>
        <w:shd w:val="clear" w:color="auto" w:fill="FFFFFF"/>
        <w:spacing w:before="0" w:after="64"/>
        <w:ind w:firstLine="400"/>
        <w:jc w:val="both"/>
        <w:rPr>
          <w:lang w:val="lt-LT"/>
        </w:rPr>
      </w:pPr>
      <w:r>
        <w:rPr>
          <w:rStyle w:val="Stiprusparykinimas"/>
          <w:i/>
          <w:iCs/>
          <w:color w:val="212529"/>
          <w:lang w:val="lt-LT"/>
        </w:rPr>
        <w:t xml:space="preserve">Skaitote ką nors iš lietuvių literatūros klasikos? </w:t>
      </w:r>
    </w:p>
    <w:p w14:paraId="68325D79" w14:textId="77777777" w:rsidR="00BB694F" w:rsidRDefault="00134DAA">
      <w:pPr>
        <w:pStyle w:val="prastasiniatinklio"/>
        <w:shd w:val="clear" w:color="auto" w:fill="FFFFFF"/>
        <w:spacing w:before="0" w:after="64"/>
        <w:ind w:firstLine="400"/>
        <w:jc w:val="both"/>
        <w:rPr>
          <w:lang w:val="lt-LT"/>
        </w:rPr>
      </w:pPr>
      <w:r>
        <w:rPr>
          <w:color w:val="212529"/>
          <w:lang w:val="lt-LT"/>
        </w:rPr>
        <w:t> </w:t>
      </w:r>
    </w:p>
    <w:p w14:paraId="6F38C817" w14:textId="77777777" w:rsidR="00BB694F" w:rsidRDefault="00134DAA">
      <w:pPr>
        <w:pStyle w:val="prastasiniatinklio"/>
        <w:shd w:val="clear" w:color="auto" w:fill="FFFFFF"/>
        <w:spacing w:before="0" w:after="64"/>
        <w:ind w:firstLine="400"/>
        <w:jc w:val="both"/>
        <w:rPr>
          <w:lang w:val="lt-LT"/>
        </w:rPr>
      </w:pPr>
      <w:r>
        <w:rPr>
          <w:lang w:val="lt-LT"/>
        </w:rPr>
        <w:t>Neseniai kartojausi Vinco Mykolaičio-Putino „Altorių šešėlyje“, su didžiausiu malonumu perskaičiau visas po ranka rastas Juozo Tumo-Vaižganto knygas. Skaičiau ir visus privalomus lietuvių literatūros pamokų autorius, tiesą pasakius, dalį perskaičiau pirmą kartą, nes mokykloje buvau užsispyrusi ožka ir neskaičiau privalomų knygų. Pasirodo, man jos pasidarė privalomos tik perkopus keturiasdešimtmetį.  [...]</w:t>
      </w:r>
    </w:p>
    <w:p w14:paraId="70611217" w14:textId="77777777" w:rsidR="00BB694F" w:rsidRDefault="00BB694F">
      <w:pPr>
        <w:rPr>
          <w:i/>
          <w:iCs/>
          <w:color w:val="212529"/>
          <w:shd w:val="clear" w:color="auto" w:fill="FFFFFF"/>
          <w:lang w:val="lt-LT"/>
        </w:rPr>
      </w:pPr>
    </w:p>
    <w:p w14:paraId="56FFE062" w14:textId="5F3DB98B" w:rsidR="00BB694F" w:rsidRDefault="00134DAA" w:rsidP="00187741">
      <w:pPr>
        <w:ind w:firstLine="400"/>
        <w:rPr>
          <w:lang w:val="lt-LT"/>
        </w:rPr>
      </w:pPr>
      <w:r>
        <w:rPr>
          <w:rStyle w:val="Stiprusparykinimas"/>
          <w:i/>
          <w:iCs/>
          <w:color w:val="212529"/>
          <w:shd w:val="clear" w:color="auto" w:fill="FFFFFF"/>
          <w:lang w:val="lt-LT"/>
        </w:rPr>
        <w:t>Koks apskritai jums atrodo tas šiandieninis lietuviškas kaimas?</w:t>
      </w:r>
    </w:p>
    <w:p w14:paraId="314FFC53" w14:textId="6A60A68E" w:rsidR="00BB694F" w:rsidRDefault="00187741">
      <w:pPr>
        <w:rPr>
          <w:i/>
          <w:iCs/>
          <w:color w:val="212529"/>
          <w:shd w:val="clear" w:color="auto" w:fill="FFFFFF"/>
          <w:lang w:val="lt-LT"/>
        </w:rPr>
      </w:pPr>
      <w:r>
        <w:rPr>
          <w:i/>
          <w:iCs/>
          <w:color w:val="212529"/>
          <w:shd w:val="clear" w:color="auto" w:fill="FFFFFF"/>
          <w:lang w:val="lt-LT"/>
        </w:rPr>
        <w:tab/>
      </w:r>
    </w:p>
    <w:p w14:paraId="648FC521" w14:textId="688C0EF3" w:rsidR="00BB694F" w:rsidRDefault="00134DAA">
      <w:pPr>
        <w:pStyle w:val="prastasiniatinklio"/>
        <w:shd w:val="clear" w:color="auto" w:fill="FFFFFF"/>
        <w:spacing w:before="0" w:after="64"/>
        <w:ind w:firstLine="400"/>
        <w:jc w:val="both"/>
        <w:rPr>
          <w:lang w:val="lt-LT"/>
        </w:rPr>
      </w:pPr>
      <w:r>
        <w:rPr>
          <w:color w:val="212529"/>
          <w:lang w:val="lt-LT"/>
        </w:rPr>
        <w:t>O kaip atrodo šiandieninis kaimas, atsakyti labai sunku. Štai mūsų kaime teliko dvi gyvenamos trobos, mūsų ir kaimynų už kelių kilometrų. Tuščia. Gretimame kaime beveik visos trobos gyvenamos, dviračiais važinėjasi vaikai, naktimis dūksta paaugliai, kapstosi vištos. Tad kaip ir gyvas kaimas. Dar yra „turistinių“ kaimų, jie toliau, už Varėnos, parko teritorijoje. Ten didesnę pusę metų negyvos vejos ir tuščios išpuoselėtos trobos, žiemą iš kamino nekyla nė vienas dūmas, o vasarą per išeigines į tokį kaimą net uodas nosies neįkiš. Tokį kaimą irgi vadinu jau negyvu</w:t>
      </w:r>
      <w:r w:rsidR="004821CF">
        <w:rPr>
          <w:color w:val="212529"/>
          <w:lang w:val="lt-LT"/>
        </w:rPr>
        <w:t xml:space="preserve">, o tokių, deja, </w:t>
      </w:r>
      <w:r>
        <w:rPr>
          <w:color w:val="212529"/>
          <w:lang w:val="lt-LT"/>
        </w:rPr>
        <w:t>greitai daugėja...</w:t>
      </w:r>
    </w:p>
    <w:p w14:paraId="7A8A800A" w14:textId="77777777" w:rsidR="00BB694F" w:rsidRDefault="00134DAA">
      <w:pPr>
        <w:pStyle w:val="prastasiniatinklio"/>
        <w:shd w:val="clear" w:color="auto" w:fill="FFFFFF"/>
        <w:spacing w:before="0" w:after="64"/>
        <w:ind w:firstLine="400"/>
        <w:jc w:val="both"/>
        <w:rPr>
          <w:lang w:val="lt-LT"/>
        </w:rPr>
      </w:pPr>
      <w:r>
        <w:rPr>
          <w:color w:val="212529"/>
          <w:lang w:val="lt-LT"/>
        </w:rPr>
        <w:t> </w:t>
      </w:r>
    </w:p>
    <w:p w14:paraId="0E725BF1" w14:textId="77777777" w:rsidR="00BB694F" w:rsidRDefault="00BB694F" w:rsidP="002A20B7">
      <w:pPr>
        <w:pStyle w:val="prastasiniatinklio"/>
        <w:shd w:val="clear" w:color="auto" w:fill="FFFFFF"/>
        <w:spacing w:before="0" w:after="64"/>
        <w:jc w:val="both"/>
        <w:rPr>
          <w:color w:val="212529"/>
          <w:lang w:val="lt-LT"/>
        </w:rPr>
      </w:pPr>
    </w:p>
    <w:p w14:paraId="43766B4C" w14:textId="02F1449F" w:rsidR="00BB694F" w:rsidRDefault="0034117C">
      <w:pPr>
        <w:rPr>
          <w:lang w:val="lt-LT"/>
        </w:rPr>
      </w:pPr>
      <w:r>
        <w:rPr>
          <w:lang w:val="lt-LT"/>
        </w:rPr>
        <w:t xml:space="preserve">Parengta pagal: </w:t>
      </w:r>
      <w:r w:rsidR="00134DAA">
        <w:rPr>
          <w:lang w:val="lt-LT"/>
        </w:rPr>
        <w:t xml:space="preserve">Ieva Šidlaitė: „Nuo pat pradžių bijojau gyvenimo tarp žmonių“, </w:t>
      </w:r>
      <w:r w:rsidR="00134DAA">
        <w:rPr>
          <w:i/>
          <w:lang w:val="lt-LT"/>
        </w:rPr>
        <w:t>Literatūra ir menas</w:t>
      </w:r>
      <w:r w:rsidR="00134DAA">
        <w:rPr>
          <w:lang w:val="lt-LT"/>
        </w:rPr>
        <w:t>, 2023-09-22</w:t>
      </w:r>
      <w:r>
        <w:rPr>
          <w:lang w:val="lt-LT"/>
        </w:rPr>
        <w:t>, n</w:t>
      </w:r>
      <w:r w:rsidR="00134DAA">
        <w:rPr>
          <w:lang w:val="lt-LT"/>
        </w:rPr>
        <w:t xml:space="preserve">r. 3776 (16). </w:t>
      </w:r>
    </w:p>
    <w:p w14:paraId="0C01FC1E" w14:textId="77777777" w:rsidR="002A20B7" w:rsidRDefault="002A20B7">
      <w:pPr>
        <w:rPr>
          <w:lang w:val="lt-LT"/>
        </w:rPr>
      </w:pPr>
    </w:p>
    <w:p w14:paraId="30FF218B" w14:textId="77777777" w:rsidR="00BB694F" w:rsidRDefault="00BB694F">
      <w:pPr>
        <w:rPr>
          <w:lang w:val="lt-LT"/>
        </w:rPr>
      </w:pPr>
    </w:p>
    <w:p w14:paraId="46B6B0A8" w14:textId="77777777" w:rsidR="00BB694F" w:rsidRDefault="00134DAA">
      <w:pPr>
        <w:spacing w:line="360" w:lineRule="auto"/>
        <w:rPr>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69A3EABB" w14:textId="77777777" w:rsidR="00BB694F" w:rsidRDefault="00BB694F">
      <w:pPr>
        <w:rPr>
          <w:i/>
          <w:lang w:val="lt-LT"/>
        </w:rPr>
      </w:pPr>
    </w:p>
    <w:p w14:paraId="5070EFA2" w14:textId="77777777" w:rsidR="00BB694F" w:rsidRDefault="00BB694F">
      <w:pPr>
        <w:rPr>
          <w:i/>
          <w:lang w:val="lt-LT"/>
        </w:rPr>
      </w:pPr>
    </w:p>
    <w:p w14:paraId="17A602AE" w14:textId="511CACCF" w:rsidR="00BB694F" w:rsidRDefault="00134DAA">
      <w:pPr>
        <w:rPr>
          <w:lang w:val="lt-LT"/>
        </w:rPr>
      </w:pPr>
      <w:r>
        <w:rPr>
          <w:lang w:val="lt-LT"/>
        </w:rPr>
        <w:t xml:space="preserve">1. Koks yra kalbančiosios santykis su gimtuoju miestu? Kokį jį prisimena, kaip jame jaučiasi dabar ir kodėl šiuolaikinis miestais jai nepatrauklus? </w:t>
      </w:r>
      <w:r w:rsidR="00AF3507">
        <w:rPr>
          <w:lang w:val="lt-LT"/>
        </w:rPr>
        <w:t xml:space="preserve">Kaip manote, kodėl kartais pasikeičia </w:t>
      </w:r>
      <w:r w:rsidR="00253884">
        <w:rPr>
          <w:lang w:val="lt-LT"/>
        </w:rPr>
        <w:t>žmonių ryšys su jiems svarbiomis vietomis?</w:t>
      </w:r>
      <w:r w:rsidR="00135D66">
        <w:rPr>
          <w:lang w:val="lt-LT"/>
        </w:rPr>
        <w:t xml:space="preserve"> </w:t>
      </w:r>
    </w:p>
    <w:p w14:paraId="56C1851B" w14:textId="77777777" w:rsidR="00BB694F" w:rsidRDefault="00BB694F">
      <w:pPr>
        <w:rPr>
          <w:lang w:val="lt-LT"/>
        </w:rPr>
      </w:pPr>
    </w:p>
    <w:p w14:paraId="2D4EEE9D" w14:textId="365A0DD8" w:rsidR="00BB694F" w:rsidRDefault="00134DAA">
      <w:pPr>
        <w:rPr>
          <w:lang w:val="lt-LT"/>
        </w:rPr>
      </w:pPr>
      <w:r>
        <w:rPr>
          <w:lang w:val="lt-LT"/>
        </w:rPr>
        <w:t xml:space="preserve">2. Koks kalbančiosios santykis su miesto kultūra? Kas ir kaip jai pakeičia kultūros pasaulio vertybes? </w:t>
      </w:r>
      <w:r w:rsidR="00957DEF">
        <w:rPr>
          <w:lang w:val="lt-LT"/>
        </w:rPr>
        <w:t xml:space="preserve">Kaip manote, kodėl keičiasi žmonių pomėgiai, nuo ko tai priklauso? </w:t>
      </w:r>
    </w:p>
    <w:p w14:paraId="08777778" w14:textId="77777777" w:rsidR="0075723E" w:rsidRDefault="0075723E">
      <w:pPr>
        <w:rPr>
          <w:lang w:val="lt-LT"/>
        </w:rPr>
      </w:pPr>
    </w:p>
    <w:p w14:paraId="4824BB00" w14:textId="21E7E663" w:rsidR="00BB694F" w:rsidRDefault="00134DAA">
      <w:pPr>
        <w:rPr>
          <w:lang w:val="lt-LT"/>
        </w:rPr>
      </w:pPr>
      <w:r>
        <w:rPr>
          <w:lang w:val="lt-LT"/>
        </w:rPr>
        <w:t xml:space="preserve">3. Pakomentuokite kalbančiosios santykį su klasikine ir dabartine literatūra – kokia jos savijauta vienos ir kitos atžvilgiu? Kodėl taip yra? </w:t>
      </w:r>
      <w:r w:rsidR="00D26D7E">
        <w:rPr>
          <w:lang w:val="lt-LT"/>
        </w:rPr>
        <w:t>Koks jūsų paties (pačios) požiūris į lietuvių literatūros klasikos tekstus?</w:t>
      </w:r>
      <w:r w:rsidR="00970D7C">
        <w:rPr>
          <w:lang w:val="lt-LT"/>
        </w:rPr>
        <w:t xml:space="preserve"> </w:t>
      </w:r>
    </w:p>
    <w:p w14:paraId="4426D128" w14:textId="77777777" w:rsidR="00BB694F" w:rsidRDefault="00BB694F">
      <w:pPr>
        <w:rPr>
          <w:lang w:val="lt-LT"/>
        </w:rPr>
      </w:pPr>
    </w:p>
    <w:p w14:paraId="2032C36D" w14:textId="3BDEEFD1" w:rsidR="00BB694F" w:rsidRDefault="00134DAA">
      <w:pPr>
        <w:rPr>
          <w:lang w:val="lt-LT"/>
        </w:rPr>
      </w:pPr>
      <w:r>
        <w:rPr>
          <w:lang w:val="lt-LT"/>
        </w:rPr>
        <w:t>4. Prisimindami lietuvių literatūros pamokas</w:t>
      </w:r>
      <w:r w:rsidR="00C27D3F">
        <w:rPr>
          <w:lang w:val="lt-LT"/>
        </w:rPr>
        <w:t>,</w:t>
      </w:r>
      <w:r>
        <w:rPr>
          <w:lang w:val="lt-LT"/>
        </w:rPr>
        <w:t xml:space="preserve"> pakomentuokite kalbančiosios mintį</w:t>
      </w:r>
      <w:r w:rsidR="00152656">
        <w:rPr>
          <w:lang w:val="lt-LT"/>
        </w:rPr>
        <w:t>,</w:t>
      </w:r>
      <w:r>
        <w:rPr>
          <w:lang w:val="lt-LT"/>
        </w:rPr>
        <w:t xml:space="preserve"> kad lietuvių literatūros klasiką įmanoma tinkamai suprasti ir įvertinti tik nugyvenus daugoka metų. Kokia jūsų nuomonė šiuo klausimu? </w:t>
      </w:r>
    </w:p>
    <w:p w14:paraId="567FE28C" w14:textId="77777777" w:rsidR="00BB694F" w:rsidRDefault="00BB694F">
      <w:pPr>
        <w:rPr>
          <w:lang w:val="lt-LT"/>
        </w:rPr>
      </w:pPr>
    </w:p>
    <w:p w14:paraId="6CEA292E" w14:textId="03289735" w:rsidR="00BB694F" w:rsidRDefault="00134DAA">
      <w:r>
        <w:rPr>
          <w:lang w:val="lt-LT"/>
        </w:rPr>
        <w:t xml:space="preserve">5. Kaip suprantate kalbančiosios mintis apie „negyvą kaimą“? Kuo gyvas kaimas skiriasi nuo negyvo? </w:t>
      </w:r>
      <w:r w:rsidR="009574B2">
        <w:rPr>
          <w:lang w:val="lt-LT"/>
        </w:rPr>
        <w:t xml:space="preserve">Kaip manote, ar </w:t>
      </w:r>
      <w:r w:rsidR="00DF172A">
        <w:rPr>
          <w:lang w:val="lt-LT"/>
        </w:rPr>
        <w:t xml:space="preserve">kokiu būdu būtų galima atgaivinti mirštančius, nykstančius Lietuvos kaimus? Ar pats savo ateitį sietume su </w:t>
      </w:r>
      <w:r>
        <w:rPr>
          <w:lang w:val="lt-LT"/>
        </w:rPr>
        <w:t>gyvenimu kaime?</w:t>
      </w:r>
    </w:p>
    <w:sectPr w:rsidR="00BB694F">
      <w:footerReference w:type="default" r:id="rId6"/>
      <w:pgSz w:w="11906" w:h="16838"/>
      <w:pgMar w:top="1134" w:right="851" w:bottom="766"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76EAD" w14:textId="77777777" w:rsidR="00C02366" w:rsidRDefault="00C02366">
      <w:r>
        <w:separator/>
      </w:r>
    </w:p>
  </w:endnote>
  <w:endnote w:type="continuationSeparator" w:id="0">
    <w:p w14:paraId="635F0235" w14:textId="77777777" w:rsidR="00C02366" w:rsidRDefault="00C0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1198C" w14:textId="77777777" w:rsidR="00BB694F" w:rsidRDefault="00134DAA">
    <w:pPr>
      <w:pStyle w:val="Porat"/>
      <w:ind w:right="360"/>
    </w:pPr>
    <w:r>
      <w:rPr>
        <w:noProof/>
      </w:rPr>
      <mc:AlternateContent>
        <mc:Choice Requires="wps">
          <w:drawing>
            <wp:anchor distT="0" distB="0" distL="114935" distR="0" simplePos="0" relativeHeight="4" behindDoc="1" locked="0" layoutInCell="0" allowOverlap="1" wp14:anchorId="065F3F78" wp14:editId="0F129D89">
              <wp:simplePos x="0" y="0"/>
              <wp:positionH relativeFrom="rightMargin">
                <wp:posOffset>0</wp:posOffset>
              </wp:positionH>
              <wp:positionV relativeFrom="paragraph">
                <wp:posOffset>635</wp:posOffset>
              </wp:positionV>
              <wp:extent cx="76835" cy="175260"/>
              <wp:effectExtent l="6941185" t="635" r="0" b="0"/>
              <wp:wrapSquare wrapText="largest"/>
              <wp:docPr id="1" name="Text Box 1"/>
              <wp:cNvGraphicFramePr/>
              <a:graphic xmlns:a="http://schemas.openxmlformats.org/drawingml/2006/main">
                <a:graphicData uri="http://schemas.microsoft.com/office/word/2010/wordprocessingShape">
                  <wps:wsp>
                    <wps:cNvSpPr txBox="1"/>
                    <wps:spPr>
                      <a:xfrm>
                        <a:off x="0" y="0"/>
                        <a:ext cx="76680" cy="175320"/>
                      </a:xfrm>
                      <a:prstGeom prst="rect">
                        <a:avLst/>
                      </a:prstGeom>
                      <a:noFill/>
                      <a:ln w="0">
                        <a:noFill/>
                      </a:ln>
                    </wps:spPr>
                    <wps:bodyPr/>
                  </wps:wsp>
                </a:graphicData>
              </a:graphic>
            </wp:anchor>
          </w:drawing>
        </mc:Choice>
        <mc:Fallback>
          <w:pict>
            <v:shapetype id="_x0000_t202" coordsize="21600,21600" o:spt="202" path="m,l,21600l21600,21600l21600,xe">
              <v:stroke joinstyle="miter"/>
              <v:path gradientshapeok="t" o:connecttype="rect"/>
            </v:shapetype>
            <v:shape id="shape_0" fillcolor="white" stroked="f" o:allowincell="f" style="position:absolute;margin-left:0pt;margin-top:0.05pt;width:6pt;height:13.75pt;mso-wrap-style:none;v-text-anchor:middle;mso-position-horizontal-relative:page" type="_x0000_t202">
              <v:textbox>
                <w:txbxContent>
                  <w:p>
                    <w:pPr>
                      <w:overflowPunct w:val="false"/>
                      <w:rPr/>
                    </w:pPr>
                    <w:r>
                      <w:rPr>
                        <w:kern w:val="2"/>
                        <w:rFonts w:ascii="Liberation Serif" w:hAnsi="Liberation Serif" w:eastAsia="NSimSun" w:cs="Lucida Sans"/>
                        <w:lang w:val="lt-LT" w:bidi="hi-IN"/>
                      </w:rPr>
                    </w:r>
                  </w:p>
                </w:txbxContent>
              </v:textbox>
              <v:fill o:detectmouseclick="t" type="solid" color2="black" opacity="0"/>
              <v:stroke color="#3465a4" joinstyle="round" endcap="flat"/>
              <w10:wrap type="square" side="largest"/>
            </v:shape>
          </w:pict>
        </mc:Fallback>
      </mc:AlternateContent>
    </w:r>
    <w:r>
      <w:rPr>
        <w:noProof/>
      </w:rPr>
      <mc:AlternateContent>
        <mc:Choice Requires="wps">
          <w:drawing>
            <wp:anchor distT="0" distB="0" distL="114935" distR="114935" simplePos="0" relativeHeight="7" behindDoc="1" locked="0" layoutInCell="0" allowOverlap="1" wp14:anchorId="58325A6C" wp14:editId="1EC3D048">
              <wp:simplePos x="0" y="0"/>
              <wp:positionH relativeFrom="rightMargin">
                <wp:posOffset>0</wp:posOffset>
              </wp:positionH>
              <wp:positionV relativeFrom="page">
                <wp:posOffset>10067290</wp:posOffset>
              </wp:positionV>
              <wp:extent cx="76835" cy="175260"/>
              <wp:effectExtent l="0" t="0" r="0" b="0"/>
              <wp:wrapNone/>
              <wp:docPr id="2"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42C645B" w14:textId="77777777" w:rsidR="00BB694F" w:rsidRDefault="00134DAA">
                          <w:pPr>
                            <w:pStyle w:val="Porat"/>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3</w:t>
                          </w:r>
                          <w:r>
                            <w:rPr>
                              <w:rStyle w:val="Puslapionumeris1"/>
                            </w:rPr>
                            <w:fldChar w:fldCharType="end"/>
                          </w:r>
                        </w:p>
                      </w:txbxContent>
                    </wps:txbx>
                    <wps:bodyPr lIns="635" tIns="635" rIns="635" bIns="635" anchor="t">
                      <a:noAutofit/>
                    </wps:bodyPr>
                  </wps:wsp>
                </a:graphicData>
              </a:graphic>
            </wp:anchor>
          </w:drawing>
        </mc:Choice>
        <mc:Fallback>
          <w:pict>
            <v:rect fillcolor="#FFFFFF" style="position:absolute;rotation:-0;width:6.05pt;height:13.8pt;mso-wrap-distance-left:9.05pt;mso-wrap-distance-right:9.05pt;mso-wrap-distance-top:0pt;mso-wrap-distance-bottom:0pt;margin-top:792.7pt;mso-position-vertical-relative:page;margin-left:0pt;mso-position-horizontal-relative:text">
              <v:fill opacity="0f"/>
              <v:textbox inset="0.000694444444444444in,0.000694444444444444in,0.000694444444444444in,0.000694444444444444in">
                <w:txbxContent>
                  <w:p>
                    <w:pPr>
                      <w:pStyle w:val="Puslapinporat"/>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3</w:t>
                    </w:r>
                    <w:r>
                      <w:rPr>
                        <w:rStyle w:val="Puslapionumeris"/>
                      </w:rPr>
                      <w:fldChar w:fldCharType="end"/>
                    </w:r>
                  </w:p>
                </w:txbxContent>
              </v:textbox>
              <w10:wrap type="non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3964F" w14:textId="77777777" w:rsidR="00C02366" w:rsidRDefault="00C02366">
      <w:pPr>
        <w:rPr>
          <w:sz w:val="12"/>
        </w:rPr>
      </w:pPr>
      <w:r>
        <w:separator/>
      </w:r>
    </w:p>
  </w:footnote>
  <w:footnote w:type="continuationSeparator" w:id="0">
    <w:p w14:paraId="1520FAC7" w14:textId="77777777" w:rsidR="00C02366" w:rsidRDefault="00C02366">
      <w:pPr>
        <w:rPr>
          <w:sz w:val="12"/>
        </w:rPr>
      </w:pPr>
      <w:r>
        <w:continuationSeparator/>
      </w:r>
    </w:p>
  </w:footnote>
  <w:footnote w:id="1">
    <w:p w14:paraId="591A14F9" w14:textId="77777777" w:rsidR="00BB694F" w:rsidRPr="002A20B7" w:rsidRDefault="00134DAA">
      <w:pPr>
        <w:pStyle w:val="Puslapioinaostekstas"/>
        <w:rPr>
          <w:lang w:val="lt-LT"/>
        </w:rPr>
      </w:pPr>
      <w:r>
        <w:rPr>
          <w:rStyle w:val="Inaosramenys"/>
        </w:rPr>
        <w:footnoteRef/>
      </w:r>
      <w:r>
        <w:rPr>
          <w:lang w:val="lt-LT"/>
        </w:rPr>
        <w:t xml:space="preserve"> Ieva Šidlaitė yra kultūros istorikė, po studijų Vilniuje pabėgusi gyventi į miškų apsuptą vienkiemį. Organizuoja mokymus, seminarus apie gyvenimą gamtoje, tikro maisto gamybą, yra išleidusi dvi knygas.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94F"/>
    <w:rsid w:val="00094EC5"/>
    <w:rsid w:val="000C4196"/>
    <w:rsid w:val="00113195"/>
    <w:rsid w:val="00134DAA"/>
    <w:rsid w:val="00135D66"/>
    <w:rsid w:val="00140542"/>
    <w:rsid w:val="00152656"/>
    <w:rsid w:val="00163E90"/>
    <w:rsid w:val="00187741"/>
    <w:rsid w:val="00253884"/>
    <w:rsid w:val="002A20B7"/>
    <w:rsid w:val="002F5767"/>
    <w:rsid w:val="0034117C"/>
    <w:rsid w:val="003B7DB4"/>
    <w:rsid w:val="004821CF"/>
    <w:rsid w:val="004D3BEB"/>
    <w:rsid w:val="004F2F3A"/>
    <w:rsid w:val="005A541C"/>
    <w:rsid w:val="006C1B9F"/>
    <w:rsid w:val="00753358"/>
    <w:rsid w:val="0075723E"/>
    <w:rsid w:val="00951491"/>
    <w:rsid w:val="009574B2"/>
    <w:rsid w:val="00957DEF"/>
    <w:rsid w:val="00970D7C"/>
    <w:rsid w:val="00A332DB"/>
    <w:rsid w:val="00AA1857"/>
    <w:rsid w:val="00AF3507"/>
    <w:rsid w:val="00AF65B3"/>
    <w:rsid w:val="00BB694F"/>
    <w:rsid w:val="00C02366"/>
    <w:rsid w:val="00C27D3F"/>
    <w:rsid w:val="00C43698"/>
    <w:rsid w:val="00D26D7E"/>
    <w:rsid w:val="00DD1074"/>
    <w:rsid w:val="00DE23D6"/>
    <w:rsid w:val="00DF172A"/>
    <w:rsid w:val="00E335C4"/>
    <w:rsid w:val="00E64BE8"/>
    <w:rsid w:val="00EE3343"/>
    <w:rsid w:val="00F237D8"/>
    <w:rsid w:val="00F573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D8C34"/>
  <w15:docId w15:val="{9405A958-761B-4FB3-976A-2A64733E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qFormat/>
  </w:style>
  <w:style w:type="character" w:customStyle="1" w:styleId="Inaosramenys">
    <w:name w:val="Išnašos rašmenys"/>
    <w:basedOn w:val="WW-DefaultParagraphFont"/>
    <w:qFormat/>
    <w:rPr>
      <w:vertAlign w:val="superscript"/>
    </w:rPr>
  </w:style>
  <w:style w:type="character" w:customStyle="1" w:styleId="Internetosaitas">
    <w:name w:val="Interneto saitas"/>
    <w:basedOn w:val="WW-DefaultParagraphFont"/>
    <w:rPr>
      <w:color w:val="0000FF"/>
      <w:u w:val="single"/>
    </w:rPr>
  </w:style>
  <w:style w:type="character" w:customStyle="1" w:styleId="Puslapionumeris1">
    <w:name w:val="Puslapio numeris1"/>
    <w:basedOn w:val="WW-DefaultParagraphFont"/>
  </w:style>
  <w:style w:type="character" w:customStyle="1" w:styleId="Stiprusparykinimas">
    <w:name w:val="Stiprus paryškinimas"/>
    <w:basedOn w:val="WW-DefaultParagraphFont"/>
    <w:qFormat/>
    <w:rPr>
      <w:b/>
      <w:bCs/>
    </w:rPr>
  </w:style>
  <w:style w:type="character" w:customStyle="1" w:styleId="apple-converted-space">
    <w:name w:val="apple-converted-space"/>
    <w:basedOn w:val="WW-DefaultParagraphFont"/>
    <w:qFormat/>
  </w:style>
  <w:style w:type="character" w:styleId="Puslapioinaosnuoroda">
    <w:name w:val="footnote reference"/>
    <w:qFormat/>
    <w:rPr>
      <w:vertAlign w:val="superscript"/>
    </w:rPr>
  </w:style>
  <w:style w:type="character" w:customStyle="1" w:styleId="Galinsinaosramenys">
    <w:name w:val="Galinės išnašos rašmenys"/>
    <w:qFormat/>
    <w:rPr>
      <w:vertAlign w:val="superscript"/>
    </w:rPr>
  </w:style>
  <w:style w:type="character" w:customStyle="1" w:styleId="WW-Galinsinaosramenys">
    <w:name w:val="WW-Galinės išnašos rašmenys"/>
    <w:qFormat/>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styleId="Puslapioinaostekstas">
    <w:name w:val="footnote text"/>
    <w:basedOn w:val="prastasis"/>
    <w:rPr>
      <w:sz w:val="20"/>
      <w:szCs w:val="20"/>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customStyle="1" w:styleId="Kadroturinys">
    <w:name w:val="Kadro turiny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4190</Characters>
  <Application>Microsoft Office Word</Application>
  <DocSecurity>4</DocSecurity>
  <Lines>34</Lines>
  <Paragraphs>9</Paragraphs>
  <ScaleCrop>false</ScaleCrop>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Išplėstinio kurso užduotis</dc:title>
  <dc:subject/>
  <dc:creator>Regimantas Tamošaitis</dc:creator>
  <cp:keywords/>
  <dc:description/>
  <cp:lastModifiedBy>Jurgita Urbelienė</cp:lastModifiedBy>
  <cp:revision>2</cp:revision>
  <dcterms:created xsi:type="dcterms:W3CDTF">2024-08-26T07:10:00Z</dcterms:created>
  <dcterms:modified xsi:type="dcterms:W3CDTF">2024-08-26T07:10:00Z</dcterms:modified>
  <dc:language>lt-LT</dc:language>
</cp:coreProperties>
</file>